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C2A" w:rsidRDefault="00303DAB" w:rsidP="001C2D2F">
      <w:pPr>
        <w:pStyle w:val="31"/>
        <w:spacing w:line="360" w:lineRule="auto"/>
        <w:ind w:firstLine="709"/>
        <w:jc w:val="center"/>
        <w:rPr>
          <w:b/>
          <w:szCs w:val="24"/>
        </w:rPr>
      </w:pPr>
      <w:r>
        <w:rPr>
          <w:noProof/>
        </w:rPr>
        <w:drawing>
          <wp:inline distT="0" distB="0" distL="0" distR="0">
            <wp:extent cx="3501390" cy="3313635"/>
            <wp:effectExtent l="19050" t="0" r="3810" b="0"/>
            <wp:docPr id="3" name="Рисунок 1" descr="Эмблемапереписькрайня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мблемапереписькрайня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388" cy="3313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C2A" w:rsidRDefault="00861C2A" w:rsidP="001C2D2F">
      <w:pPr>
        <w:pStyle w:val="31"/>
        <w:spacing w:line="360" w:lineRule="auto"/>
        <w:ind w:firstLine="709"/>
        <w:jc w:val="center"/>
        <w:rPr>
          <w:b/>
          <w:szCs w:val="24"/>
        </w:rPr>
      </w:pPr>
    </w:p>
    <w:p w:rsidR="001C2D2F" w:rsidRPr="00303DAB" w:rsidRDefault="001C2D2F" w:rsidP="001C2D2F">
      <w:pPr>
        <w:pStyle w:val="31"/>
        <w:spacing w:line="360" w:lineRule="auto"/>
        <w:ind w:firstLine="709"/>
        <w:jc w:val="center"/>
        <w:rPr>
          <w:b/>
          <w:szCs w:val="24"/>
        </w:rPr>
      </w:pPr>
      <w:r w:rsidRPr="00303DAB">
        <w:rPr>
          <w:b/>
          <w:szCs w:val="24"/>
        </w:rPr>
        <w:t>Уважаемые руководители предприятий</w:t>
      </w:r>
      <w:r w:rsidR="00861C2A" w:rsidRPr="00303DAB">
        <w:rPr>
          <w:b/>
          <w:szCs w:val="24"/>
        </w:rPr>
        <w:t xml:space="preserve"> и предприниматели</w:t>
      </w:r>
      <w:r w:rsidRPr="00303DAB">
        <w:rPr>
          <w:b/>
          <w:szCs w:val="24"/>
        </w:rPr>
        <w:t>!</w:t>
      </w:r>
    </w:p>
    <w:p w:rsidR="00303DAB" w:rsidRDefault="00303DAB" w:rsidP="001C2D2F">
      <w:pPr>
        <w:pStyle w:val="31"/>
        <w:ind w:firstLine="709"/>
        <w:jc w:val="both"/>
        <w:rPr>
          <w:szCs w:val="24"/>
        </w:rPr>
      </w:pPr>
    </w:p>
    <w:p w:rsidR="001C2D2F" w:rsidRPr="00303DAB" w:rsidRDefault="001C2D2F" w:rsidP="001C2D2F">
      <w:pPr>
        <w:pStyle w:val="31"/>
        <w:ind w:firstLine="709"/>
        <w:jc w:val="both"/>
        <w:rPr>
          <w:szCs w:val="24"/>
        </w:rPr>
      </w:pPr>
      <w:r w:rsidRPr="00303DAB">
        <w:rPr>
          <w:szCs w:val="24"/>
        </w:rPr>
        <w:tab/>
        <w:t>В соответствии с Федеральным законом от 24.07.2007г. № 209-ФЗ «О развитии м</w:t>
      </w:r>
      <w:r w:rsidRPr="00303DAB">
        <w:rPr>
          <w:szCs w:val="24"/>
        </w:rPr>
        <w:t>а</w:t>
      </w:r>
      <w:r w:rsidRPr="00303DAB">
        <w:rPr>
          <w:szCs w:val="24"/>
        </w:rPr>
        <w:t>лого и среднего предпринимательства в Российской Федерации» Росстат в 2016 году проводит сплошное федеральное статистическое наблюдение за деятельностью субъектов малого и среднего предпринимательства за 2015 год  (д</w:t>
      </w:r>
      <w:r w:rsidRPr="00303DAB">
        <w:rPr>
          <w:szCs w:val="24"/>
        </w:rPr>
        <w:t>а</w:t>
      </w:r>
      <w:r w:rsidRPr="00303DAB">
        <w:rPr>
          <w:szCs w:val="24"/>
        </w:rPr>
        <w:t>лее - Сплошное наблюдение).</w:t>
      </w:r>
    </w:p>
    <w:p w:rsidR="001C2D2F" w:rsidRPr="00303DAB" w:rsidRDefault="001C2D2F" w:rsidP="001C2D2F">
      <w:pPr>
        <w:pStyle w:val="31"/>
        <w:ind w:firstLine="709"/>
        <w:jc w:val="both"/>
        <w:rPr>
          <w:szCs w:val="24"/>
        </w:rPr>
      </w:pPr>
      <w:r w:rsidRPr="00303DAB">
        <w:rPr>
          <w:szCs w:val="24"/>
        </w:rPr>
        <w:t xml:space="preserve">Сплошное наблюдение охватывает все средние, малые и </w:t>
      </w:r>
      <w:proofErr w:type="spellStart"/>
      <w:r w:rsidRPr="00303DAB">
        <w:rPr>
          <w:szCs w:val="24"/>
        </w:rPr>
        <w:t>микропредприятия</w:t>
      </w:r>
      <w:proofErr w:type="spellEnd"/>
      <w:r w:rsidRPr="00303DAB">
        <w:rPr>
          <w:szCs w:val="24"/>
        </w:rPr>
        <w:t>, а также инд</w:t>
      </w:r>
      <w:r w:rsidRPr="00303DAB">
        <w:rPr>
          <w:szCs w:val="24"/>
        </w:rPr>
        <w:t>и</w:t>
      </w:r>
      <w:r w:rsidRPr="00303DAB">
        <w:rPr>
          <w:szCs w:val="24"/>
        </w:rPr>
        <w:t>видуальных предпринимателей России.</w:t>
      </w:r>
    </w:p>
    <w:p w:rsidR="001C2D2F" w:rsidRPr="00303DAB" w:rsidRDefault="001C2D2F" w:rsidP="001C2D2F">
      <w:pPr>
        <w:pStyle w:val="31"/>
        <w:ind w:firstLine="709"/>
        <w:jc w:val="both"/>
        <w:rPr>
          <w:szCs w:val="24"/>
        </w:rPr>
      </w:pPr>
      <w:r w:rsidRPr="00303DAB">
        <w:rPr>
          <w:szCs w:val="24"/>
        </w:rPr>
        <w:t>Участие бизнеса в Сплошном наблюдении – это возможность внести свой вклад в форм</w:t>
      </w:r>
      <w:r w:rsidRPr="00303DAB">
        <w:rPr>
          <w:szCs w:val="24"/>
        </w:rPr>
        <w:t>и</w:t>
      </w:r>
      <w:r w:rsidRPr="00303DAB">
        <w:rPr>
          <w:szCs w:val="24"/>
        </w:rPr>
        <w:t>рование государственной политики по поддержке предпринимател</w:t>
      </w:r>
      <w:r w:rsidRPr="00303DAB">
        <w:rPr>
          <w:szCs w:val="24"/>
        </w:rPr>
        <w:t>ь</w:t>
      </w:r>
      <w:r w:rsidRPr="00303DAB">
        <w:rPr>
          <w:szCs w:val="24"/>
        </w:rPr>
        <w:t>ства.</w:t>
      </w:r>
    </w:p>
    <w:p w:rsidR="001C2D2F" w:rsidRPr="00303DAB" w:rsidRDefault="001C2D2F" w:rsidP="001C2D2F">
      <w:pPr>
        <w:pStyle w:val="31"/>
        <w:ind w:firstLine="709"/>
        <w:jc w:val="both"/>
        <w:rPr>
          <w:color w:val="FF0000"/>
          <w:szCs w:val="24"/>
        </w:rPr>
      </w:pPr>
      <w:r w:rsidRPr="00303DAB">
        <w:rPr>
          <w:color w:val="FF0000"/>
          <w:szCs w:val="24"/>
        </w:rPr>
        <w:t>Росстат гарантирует полную конфиденциальность данных, защиту информации, предоста</w:t>
      </w:r>
      <w:r w:rsidRPr="00303DAB">
        <w:rPr>
          <w:color w:val="FF0000"/>
          <w:szCs w:val="24"/>
        </w:rPr>
        <w:t>в</w:t>
      </w:r>
      <w:r w:rsidRPr="00303DAB">
        <w:rPr>
          <w:color w:val="FF0000"/>
          <w:szCs w:val="24"/>
        </w:rPr>
        <w:t>ленной участниками Сплошного наблюдения, отсутствие фискальн</w:t>
      </w:r>
      <w:r w:rsidRPr="00303DAB">
        <w:rPr>
          <w:color w:val="FF0000"/>
          <w:szCs w:val="24"/>
        </w:rPr>
        <w:t>о</w:t>
      </w:r>
      <w:r w:rsidRPr="00303DAB">
        <w:rPr>
          <w:color w:val="FF0000"/>
          <w:szCs w:val="24"/>
        </w:rPr>
        <w:t xml:space="preserve">го характера– </w:t>
      </w:r>
      <w:proofErr w:type="gramStart"/>
      <w:r w:rsidRPr="00303DAB">
        <w:rPr>
          <w:color w:val="FF0000"/>
          <w:szCs w:val="24"/>
        </w:rPr>
        <w:t>ис</w:t>
      </w:r>
      <w:proofErr w:type="gramEnd"/>
      <w:r w:rsidRPr="00303DAB">
        <w:rPr>
          <w:color w:val="FF0000"/>
          <w:szCs w:val="24"/>
        </w:rPr>
        <w:t>ключается передача сведений в налоговые и иные государственные органы и контролирующие организации.</w:t>
      </w:r>
    </w:p>
    <w:p w:rsidR="001C2D2F" w:rsidRPr="00303DAB" w:rsidRDefault="001C2D2F" w:rsidP="00642607">
      <w:pPr>
        <w:jc w:val="both"/>
      </w:pPr>
      <w:r w:rsidRPr="00303DAB">
        <w:tab/>
        <w:t xml:space="preserve">Просим заполнить форму </w:t>
      </w:r>
      <w:r w:rsidRPr="00303DAB">
        <w:rPr>
          <w:b/>
          <w:u w:val="single"/>
        </w:rPr>
        <w:t xml:space="preserve">№ </w:t>
      </w:r>
      <w:proofErr w:type="spellStart"/>
      <w:r w:rsidRPr="00303DAB">
        <w:rPr>
          <w:b/>
          <w:u w:val="single"/>
        </w:rPr>
        <w:t>МП-сп</w:t>
      </w:r>
      <w:proofErr w:type="spellEnd"/>
      <w:r w:rsidR="00642607" w:rsidRPr="00303DAB">
        <w:rPr>
          <w:b/>
          <w:u w:val="single"/>
        </w:rPr>
        <w:t xml:space="preserve"> (для малых и </w:t>
      </w:r>
      <w:proofErr w:type="spellStart"/>
      <w:r w:rsidR="00642607" w:rsidRPr="00303DAB">
        <w:rPr>
          <w:b/>
          <w:u w:val="single"/>
        </w:rPr>
        <w:t>микропредпри</w:t>
      </w:r>
      <w:r w:rsidR="00642607" w:rsidRPr="00303DAB">
        <w:rPr>
          <w:b/>
          <w:u w:val="single"/>
        </w:rPr>
        <w:t>я</w:t>
      </w:r>
      <w:r w:rsidR="00642607" w:rsidRPr="00303DAB">
        <w:rPr>
          <w:b/>
          <w:u w:val="single"/>
        </w:rPr>
        <w:t>тий</w:t>
      </w:r>
      <w:proofErr w:type="spellEnd"/>
      <w:r w:rsidR="00642607" w:rsidRPr="00303DAB">
        <w:rPr>
          <w:b/>
          <w:u w:val="single"/>
        </w:rPr>
        <w:t>) и 1-предприниматель (для индивидуальных предпринимателей)</w:t>
      </w:r>
      <w:r w:rsidRPr="00303DAB">
        <w:t xml:space="preserve"> и направить ее оригинал  </w:t>
      </w:r>
      <w:r w:rsidRPr="00303DAB">
        <w:rPr>
          <w:b/>
          <w:u w:val="single"/>
        </w:rPr>
        <w:t>до 1 а</w:t>
      </w:r>
      <w:r w:rsidRPr="00303DAB">
        <w:rPr>
          <w:b/>
          <w:u w:val="single"/>
        </w:rPr>
        <w:t>п</w:t>
      </w:r>
      <w:r w:rsidRPr="00303DAB">
        <w:rPr>
          <w:b/>
          <w:u w:val="single"/>
        </w:rPr>
        <w:t>реля 2016 года</w:t>
      </w:r>
      <w:r w:rsidRPr="00303DAB">
        <w:t xml:space="preserve"> в территориальный орган Росстата по </w:t>
      </w:r>
      <w:r w:rsidR="00282E72">
        <w:t xml:space="preserve">любому из </w:t>
      </w:r>
      <w:r w:rsidRPr="00303DAB">
        <w:t>указанн</w:t>
      </w:r>
      <w:r w:rsidR="00282E72">
        <w:t>ых</w:t>
      </w:r>
      <w:r w:rsidRPr="00303DAB">
        <w:t xml:space="preserve"> ниже адр</w:t>
      </w:r>
      <w:r w:rsidRPr="00303DAB">
        <w:t>е</w:t>
      </w:r>
      <w:r w:rsidRPr="00303DAB">
        <w:t>с</w:t>
      </w:r>
      <w:r w:rsidR="00282E72">
        <w:t>ов</w:t>
      </w:r>
      <w:r w:rsidRPr="00303DAB">
        <w:t>.</w:t>
      </w:r>
    </w:p>
    <w:p w:rsidR="001C2D2F" w:rsidRPr="00303DAB" w:rsidRDefault="001C2D2F" w:rsidP="001C2D2F">
      <w:pPr>
        <w:pStyle w:val="31"/>
        <w:ind w:firstLine="709"/>
        <w:jc w:val="both"/>
        <w:rPr>
          <w:szCs w:val="24"/>
        </w:rPr>
      </w:pPr>
      <w:r w:rsidRPr="00303DAB">
        <w:rPr>
          <w:szCs w:val="24"/>
        </w:rPr>
        <w:t xml:space="preserve">Ознакомиться с официальными документами о подготовке и ходе проведения Сплошного наблюдения, в том числе с инструкциями по заполнению форм № </w:t>
      </w:r>
      <w:proofErr w:type="spellStart"/>
      <w:r w:rsidRPr="00303DAB">
        <w:rPr>
          <w:szCs w:val="24"/>
        </w:rPr>
        <w:t>МП-сп</w:t>
      </w:r>
      <w:proofErr w:type="spellEnd"/>
      <w:r w:rsidRPr="00303DAB">
        <w:rPr>
          <w:szCs w:val="24"/>
        </w:rPr>
        <w:t xml:space="preserve"> </w:t>
      </w:r>
      <w:r w:rsidR="00642607" w:rsidRPr="00303DAB">
        <w:rPr>
          <w:szCs w:val="24"/>
        </w:rPr>
        <w:t xml:space="preserve">и 1-предприниматель </w:t>
      </w:r>
      <w:r w:rsidRPr="00303DAB">
        <w:rPr>
          <w:szCs w:val="24"/>
        </w:rPr>
        <w:t xml:space="preserve">Вы можете на официальном сайте Росстата в сети Интернет </w:t>
      </w:r>
      <w:hyperlink r:id="rId5" w:history="1">
        <w:r w:rsidRPr="00303DAB">
          <w:rPr>
            <w:rStyle w:val="a3"/>
            <w:szCs w:val="24"/>
          </w:rPr>
          <w:t>www.gks.ru</w:t>
        </w:r>
      </w:hyperlink>
      <w:r w:rsidRPr="00303DAB">
        <w:rPr>
          <w:szCs w:val="24"/>
        </w:rPr>
        <w:t>.</w:t>
      </w:r>
    </w:p>
    <w:p w:rsidR="001C2D2F" w:rsidRPr="00303DAB" w:rsidRDefault="001C2D2F" w:rsidP="001C2D2F">
      <w:pPr>
        <w:pStyle w:val="31"/>
        <w:ind w:firstLine="709"/>
        <w:jc w:val="both"/>
        <w:rPr>
          <w:szCs w:val="24"/>
        </w:rPr>
      </w:pPr>
    </w:p>
    <w:p w:rsidR="001C2D2F" w:rsidRPr="00303DAB" w:rsidRDefault="001C2D2F" w:rsidP="001C2D2F">
      <w:pPr>
        <w:pStyle w:val="31"/>
        <w:ind w:firstLine="709"/>
        <w:jc w:val="center"/>
        <w:rPr>
          <w:b/>
          <w:szCs w:val="24"/>
          <w:u w:val="single"/>
        </w:rPr>
      </w:pPr>
      <w:r w:rsidRPr="00303DAB">
        <w:rPr>
          <w:b/>
          <w:szCs w:val="24"/>
          <w:u w:val="single"/>
        </w:rPr>
        <w:t>Надеемся на Ваше сотрудничество!</w:t>
      </w:r>
    </w:p>
    <w:tbl>
      <w:tblPr>
        <w:tblpPr w:leftFromText="180" w:rightFromText="180" w:vertAnchor="text" w:horzAnchor="margin" w:tblpY="278"/>
        <w:tblW w:w="0" w:type="auto"/>
        <w:tblLook w:val="04A0"/>
      </w:tblPr>
      <w:tblGrid>
        <w:gridCol w:w="4952"/>
        <w:gridCol w:w="4769"/>
      </w:tblGrid>
      <w:tr w:rsidR="001C2D2F" w:rsidRPr="00303DAB" w:rsidTr="001C2D2F">
        <w:trPr>
          <w:trHeight w:val="1683"/>
        </w:trPr>
        <w:tc>
          <w:tcPr>
            <w:tcW w:w="4952" w:type="dxa"/>
            <w:shd w:val="clear" w:color="auto" w:fill="auto"/>
          </w:tcPr>
          <w:p w:rsidR="001C2D2F" w:rsidRPr="00303DAB" w:rsidRDefault="001C2D2F" w:rsidP="001C2D2F">
            <w:pPr>
              <w:pStyle w:val="31"/>
              <w:jc w:val="both"/>
              <w:rPr>
                <w:color w:val="00B050"/>
                <w:szCs w:val="24"/>
                <w:u w:val="single"/>
              </w:rPr>
            </w:pPr>
            <w:r w:rsidRPr="00303DAB">
              <w:rPr>
                <w:color w:val="00B050"/>
                <w:szCs w:val="24"/>
                <w:u w:val="single"/>
              </w:rPr>
              <w:t xml:space="preserve">Территориальный орган </w:t>
            </w:r>
            <w:proofErr w:type="gramStart"/>
            <w:r w:rsidRPr="00303DAB">
              <w:rPr>
                <w:color w:val="00B050"/>
                <w:szCs w:val="24"/>
                <w:u w:val="single"/>
              </w:rPr>
              <w:t>Федеральной</w:t>
            </w:r>
            <w:proofErr w:type="gramEnd"/>
          </w:p>
          <w:p w:rsidR="001C2D2F" w:rsidRPr="00303DAB" w:rsidRDefault="001C2D2F" w:rsidP="001C2D2F">
            <w:pPr>
              <w:pStyle w:val="31"/>
              <w:jc w:val="both"/>
              <w:rPr>
                <w:color w:val="00B050"/>
                <w:szCs w:val="24"/>
              </w:rPr>
            </w:pPr>
            <w:r w:rsidRPr="00303DAB">
              <w:rPr>
                <w:color w:val="00B050"/>
                <w:szCs w:val="24"/>
                <w:u w:val="single"/>
              </w:rPr>
              <w:t xml:space="preserve"> службы государственной статистики</w:t>
            </w:r>
            <w:r w:rsidRPr="00303DAB">
              <w:rPr>
                <w:color w:val="00B050"/>
                <w:szCs w:val="24"/>
              </w:rPr>
              <w:t xml:space="preserve">  </w:t>
            </w:r>
          </w:p>
          <w:p w:rsidR="001C2D2F" w:rsidRPr="00303DAB" w:rsidRDefault="001C2D2F" w:rsidP="001C2D2F">
            <w:pPr>
              <w:pStyle w:val="31"/>
              <w:jc w:val="both"/>
              <w:rPr>
                <w:color w:val="00B050"/>
                <w:szCs w:val="24"/>
                <w:u w:val="single"/>
              </w:rPr>
            </w:pPr>
            <w:r w:rsidRPr="00303DAB">
              <w:rPr>
                <w:color w:val="00B050"/>
                <w:szCs w:val="24"/>
                <w:u w:val="single"/>
              </w:rPr>
              <w:t xml:space="preserve">по Иркутской области </w:t>
            </w:r>
            <w:proofErr w:type="gramStart"/>
            <w:r w:rsidRPr="00303DAB">
              <w:rPr>
                <w:color w:val="00B050"/>
                <w:szCs w:val="24"/>
                <w:u w:val="single"/>
              </w:rPr>
              <w:t xml:space="preserve">( </w:t>
            </w:r>
            <w:proofErr w:type="spellStart"/>
            <w:proofErr w:type="gramEnd"/>
            <w:r w:rsidRPr="00303DAB">
              <w:rPr>
                <w:color w:val="00B050"/>
                <w:szCs w:val="24"/>
                <w:u w:val="single"/>
              </w:rPr>
              <w:t>Иркутскстат</w:t>
            </w:r>
            <w:proofErr w:type="spellEnd"/>
            <w:r w:rsidRPr="00303DAB">
              <w:rPr>
                <w:color w:val="00B050"/>
                <w:szCs w:val="24"/>
                <w:u w:val="single"/>
              </w:rPr>
              <w:t>)</w:t>
            </w:r>
          </w:p>
          <w:p w:rsidR="001C2D2F" w:rsidRPr="00303DAB" w:rsidRDefault="001C2D2F" w:rsidP="001C2D2F">
            <w:pPr>
              <w:pStyle w:val="1"/>
              <w:spacing w:line="40" w:lineRule="atLeast"/>
              <w:jc w:val="left"/>
              <w:rPr>
                <w:b w:val="0"/>
                <w:sz w:val="24"/>
                <w:szCs w:val="24"/>
              </w:rPr>
            </w:pPr>
            <w:r w:rsidRPr="00303DAB">
              <w:rPr>
                <w:b w:val="0"/>
                <w:sz w:val="24"/>
                <w:szCs w:val="24"/>
              </w:rPr>
              <w:t>Чкалова ул., 39,  Иркутск,  664025</w:t>
            </w:r>
          </w:p>
          <w:p w:rsidR="001C2D2F" w:rsidRPr="00303DAB" w:rsidRDefault="001C2D2F" w:rsidP="001C2D2F">
            <w:pPr>
              <w:pStyle w:val="1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303DAB">
              <w:rPr>
                <w:b w:val="0"/>
                <w:sz w:val="24"/>
                <w:szCs w:val="24"/>
              </w:rPr>
              <w:t>Тел. (395-2) 34-29-42, факс (395-2) 33-33-32,</w:t>
            </w:r>
          </w:p>
          <w:p w:rsidR="001C2D2F" w:rsidRPr="00303DAB" w:rsidRDefault="001C2D2F" w:rsidP="00424C1A">
            <w:pPr>
              <w:pStyle w:val="1"/>
              <w:spacing w:line="240" w:lineRule="auto"/>
              <w:jc w:val="left"/>
              <w:rPr>
                <w:sz w:val="24"/>
                <w:szCs w:val="24"/>
              </w:rPr>
            </w:pPr>
            <w:r w:rsidRPr="00303DAB">
              <w:rPr>
                <w:b w:val="0"/>
                <w:sz w:val="24"/>
                <w:szCs w:val="24"/>
                <w:lang w:val="en-US"/>
              </w:rPr>
              <w:t>http</w:t>
            </w:r>
            <w:r w:rsidRPr="00303DAB">
              <w:rPr>
                <w:b w:val="0"/>
                <w:sz w:val="24"/>
                <w:szCs w:val="24"/>
              </w:rPr>
              <w:t>://</w:t>
            </w:r>
            <w:proofErr w:type="spellStart"/>
            <w:r w:rsidRPr="00303DAB">
              <w:rPr>
                <w:b w:val="0"/>
                <w:sz w:val="24"/>
                <w:szCs w:val="24"/>
                <w:lang w:val="en-US"/>
              </w:rPr>
              <w:t>irkutskstat</w:t>
            </w:r>
            <w:proofErr w:type="spellEnd"/>
            <w:r w:rsidRPr="00303DAB">
              <w:rPr>
                <w:b w:val="0"/>
                <w:sz w:val="24"/>
                <w:szCs w:val="24"/>
              </w:rPr>
              <w:t>.</w:t>
            </w:r>
            <w:proofErr w:type="spellStart"/>
            <w:r w:rsidRPr="00303DAB">
              <w:rPr>
                <w:b w:val="0"/>
                <w:sz w:val="24"/>
                <w:szCs w:val="24"/>
                <w:lang w:val="en-US"/>
              </w:rPr>
              <w:t>gks</w:t>
            </w:r>
            <w:proofErr w:type="spellEnd"/>
            <w:r w:rsidRPr="00303DAB">
              <w:rPr>
                <w:b w:val="0"/>
                <w:sz w:val="24"/>
                <w:szCs w:val="24"/>
              </w:rPr>
              <w:t>.</w:t>
            </w:r>
            <w:proofErr w:type="spellStart"/>
            <w:r w:rsidRPr="00303DAB">
              <w:rPr>
                <w:b w:val="0"/>
                <w:sz w:val="24"/>
                <w:szCs w:val="24"/>
                <w:lang w:val="en-US"/>
              </w:rPr>
              <w:t>ru</w:t>
            </w:r>
            <w:proofErr w:type="spellEnd"/>
            <w:r w:rsidRPr="00303DAB">
              <w:rPr>
                <w:b w:val="0"/>
                <w:sz w:val="24"/>
                <w:szCs w:val="24"/>
              </w:rPr>
              <w:t xml:space="preserve">; </w:t>
            </w:r>
            <w:r w:rsidRPr="00303DAB">
              <w:rPr>
                <w:b w:val="0"/>
                <w:sz w:val="24"/>
                <w:szCs w:val="24"/>
                <w:lang w:val="en-US"/>
              </w:rPr>
              <w:t>Email</w:t>
            </w:r>
            <w:r w:rsidRPr="00303DAB">
              <w:rPr>
                <w:b w:val="0"/>
                <w:sz w:val="24"/>
                <w:szCs w:val="24"/>
              </w:rPr>
              <w:t>:</w:t>
            </w:r>
            <w:hyperlink r:id="rId6" w:history="1">
              <w:r w:rsidRPr="00303DAB">
                <w:rPr>
                  <w:rStyle w:val="a3"/>
                  <w:b w:val="0"/>
                  <w:sz w:val="24"/>
                  <w:szCs w:val="24"/>
                  <w:lang w:val="en-US"/>
                </w:rPr>
                <w:t>irkstat</w:t>
              </w:r>
              <w:r w:rsidRPr="00303DAB">
                <w:rPr>
                  <w:rStyle w:val="a3"/>
                  <w:b w:val="0"/>
                  <w:sz w:val="24"/>
                  <w:szCs w:val="24"/>
                </w:rPr>
                <w:t>@</w:t>
              </w:r>
              <w:r w:rsidRPr="00303DAB">
                <w:rPr>
                  <w:rStyle w:val="a3"/>
                  <w:b w:val="0"/>
                  <w:sz w:val="24"/>
                  <w:szCs w:val="24"/>
                  <w:lang w:val="en-US"/>
                </w:rPr>
                <w:t>irmail</w:t>
              </w:r>
              <w:r w:rsidRPr="00303DAB">
                <w:rPr>
                  <w:rStyle w:val="a3"/>
                  <w:b w:val="0"/>
                  <w:sz w:val="24"/>
                  <w:szCs w:val="24"/>
                </w:rPr>
                <w:t>.</w:t>
              </w:r>
              <w:r w:rsidRPr="00303DAB">
                <w:rPr>
                  <w:rStyle w:val="a3"/>
                  <w:b w:val="0"/>
                  <w:sz w:val="24"/>
                  <w:szCs w:val="24"/>
                  <w:lang w:val="en-US"/>
                </w:rPr>
                <w:t>ru</w:t>
              </w:r>
            </w:hyperlink>
          </w:p>
          <w:p w:rsidR="00642607" w:rsidRPr="00303DAB" w:rsidRDefault="00642607" w:rsidP="00424C1A">
            <w:pPr>
              <w:pStyle w:val="1"/>
              <w:spacing w:line="240" w:lineRule="auto"/>
              <w:jc w:val="left"/>
              <w:rPr>
                <w:sz w:val="24"/>
                <w:szCs w:val="24"/>
              </w:rPr>
            </w:pPr>
          </w:p>
          <w:p w:rsidR="00303DAB" w:rsidRDefault="00303DAB" w:rsidP="00424C1A">
            <w:pPr>
              <w:pStyle w:val="1"/>
              <w:spacing w:line="240" w:lineRule="auto"/>
              <w:jc w:val="left"/>
              <w:rPr>
                <w:b w:val="0"/>
                <w:color w:val="00B050"/>
                <w:sz w:val="24"/>
                <w:szCs w:val="24"/>
                <w:u w:val="single"/>
              </w:rPr>
            </w:pPr>
          </w:p>
          <w:p w:rsidR="00642607" w:rsidRPr="00303DAB" w:rsidRDefault="00642607" w:rsidP="00424C1A">
            <w:pPr>
              <w:pStyle w:val="1"/>
              <w:spacing w:line="240" w:lineRule="auto"/>
              <w:jc w:val="left"/>
              <w:rPr>
                <w:b w:val="0"/>
                <w:color w:val="00B050"/>
                <w:sz w:val="24"/>
                <w:szCs w:val="24"/>
                <w:u w:val="single"/>
              </w:rPr>
            </w:pPr>
            <w:proofErr w:type="spellStart"/>
            <w:r w:rsidRPr="00303DAB">
              <w:rPr>
                <w:b w:val="0"/>
                <w:color w:val="00B050"/>
                <w:sz w:val="24"/>
                <w:szCs w:val="24"/>
                <w:u w:val="single"/>
              </w:rPr>
              <w:t>Усть-Кутское</w:t>
            </w:r>
            <w:proofErr w:type="spellEnd"/>
            <w:r w:rsidRPr="00303DAB">
              <w:rPr>
                <w:b w:val="0"/>
                <w:color w:val="00B050"/>
                <w:sz w:val="24"/>
                <w:szCs w:val="24"/>
                <w:u w:val="single"/>
              </w:rPr>
              <w:t xml:space="preserve"> подразделение статист</w:t>
            </w:r>
            <w:r w:rsidR="00303DAB" w:rsidRPr="00303DAB">
              <w:rPr>
                <w:b w:val="0"/>
                <w:color w:val="00B050"/>
                <w:sz w:val="24"/>
                <w:szCs w:val="24"/>
                <w:u w:val="single"/>
              </w:rPr>
              <w:t>и</w:t>
            </w:r>
            <w:r w:rsidRPr="00303DAB">
              <w:rPr>
                <w:b w:val="0"/>
                <w:color w:val="00B050"/>
                <w:sz w:val="24"/>
                <w:szCs w:val="24"/>
                <w:u w:val="single"/>
              </w:rPr>
              <w:t>ки</w:t>
            </w:r>
          </w:p>
          <w:p w:rsidR="00D00105" w:rsidRPr="00303DAB" w:rsidRDefault="00D00105" w:rsidP="00424C1A">
            <w:pPr>
              <w:pStyle w:val="1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303DAB">
              <w:rPr>
                <w:b w:val="0"/>
                <w:sz w:val="24"/>
                <w:szCs w:val="24"/>
              </w:rPr>
              <w:t xml:space="preserve">666788, г. Усть-Кут, ул. </w:t>
            </w:r>
            <w:proofErr w:type="gramStart"/>
            <w:r w:rsidRPr="00303DAB">
              <w:rPr>
                <w:b w:val="0"/>
                <w:sz w:val="24"/>
                <w:szCs w:val="24"/>
              </w:rPr>
              <w:t>Пролета</w:t>
            </w:r>
            <w:r w:rsidRPr="00303DAB">
              <w:rPr>
                <w:b w:val="0"/>
                <w:sz w:val="24"/>
                <w:szCs w:val="24"/>
              </w:rPr>
              <w:t>р</w:t>
            </w:r>
            <w:r w:rsidRPr="00303DAB">
              <w:rPr>
                <w:b w:val="0"/>
                <w:sz w:val="24"/>
                <w:szCs w:val="24"/>
              </w:rPr>
              <w:t>ская</w:t>
            </w:r>
            <w:proofErr w:type="gramEnd"/>
            <w:r w:rsidRPr="00303DAB">
              <w:rPr>
                <w:b w:val="0"/>
                <w:sz w:val="24"/>
                <w:szCs w:val="24"/>
              </w:rPr>
              <w:t>, д. 18</w:t>
            </w:r>
          </w:p>
          <w:p w:rsidR="00D00105" w:rsidRPr="00303DAB" w:rsidRDefault="00D00105" w:rsidP="00424C1A">
            <w:pPr>
              <w:pStyle w:val="1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303DAB">
              <w:rPr>
                <w:b w:val="0"/>
                <w:sz w:val="24"/>
                <w:szCs w:val="24"/>
              </w:rPr>
              <w:t>Тел. 8(39565) 5-72-86, 5-88-34, 89648026630</w:t>
            </w:r>
          </w:p>
          <w:p w:rsidR="00303DAB" w:rsidRPr="00303DAB" w:rsidRDefault="00303DAB" w:rsidP="00303DAB">
            <w:pPr>
              <w:pStyle w:val="1"/>
              <w:spacing w:line="240" w:lineRule="auto"/>
              <w:jc w:val="left"/>
              <w:rPr>
                <w:sz w:val="24"/>
                <w:szCs w:val="24"/>
              </w:rPr>
            </w:pPr>
            <w:r w:rsidRPr="00303DAB">
              <w:rPr>
                <w:b w:val="0"/>
                <w:sz w:val="24"/>
                <w:szCs w:val="24"/>
                <w:lang w:val="en-US"/>
              </w:rPr>
              <w:t>Email</w:t>
            </w:r>
            <w:r w:rsidRPr="00303DAB">
              <w:rPr>
                <w:b w:val="0"/>
                <w:sz w:val="24"/>
                <w:szCs w:val="24"/>
              </w:rPr>
              <w:t>:</w:t>
            </w:r>
            <w:proofErr w:type="spellStart"/>
            <w:r w:rsidRPr="00303DAB">
              <w:rPr>
                <w:b w:val="0"/>
                <w:sz w:val="24"/>
                <w:szCs w:val="24"/>
                <w:lang w:val="en-US"/>
              </w:rPr>
              <w:t>ust</w:t>
            </w:r>
            <w:proofErr w:type="spellEnd"/>
            <w:r w:rsidRPr="00303DAB">
              <w:rPr>
                <w:b w:val="0"/>
                <w:sz w:val="24"/>
                <w:szCs w:val="24"/>
              </w:rPr>
              <w:t>-</w:t>
            </w:r>
            <w:proofErr w:type="spellStart"/>
            <w:r w:rsidRPr="00303DAB">
              <w:rPr>
                <w:b w:val="0"/>
                <w:sz w:val="24"/>
                <w:szCs w:val="24"/>
                <w:lang w:val="en-US"/>
              </w:rPr>
              <w:t>kut</w:t>
            </w:r>
            <w:proofErr w:type="spellEnd"/>
            <w:r w:rsidRPr="00303DAB">
              <w:rPr>
                <w:b w:val="0"/>
                <w:sz w:val="24"/>
                <w:szCs w:val="24"/>
              </w:rPr>
              <w:t>@</w:t>
            </w:r>
            <w:r w:rsidRPr="00303DAB">
              <w:rPr>
                <w:b w:val="0"/>
                <w:sz w:val="24"/>
                <w:szCs w:val="24"/>
                <w:lang w:val="en-US"/>
              </w:rPr>
              <w:t>stat</w:t>
            </w:r>
            <w:r w:rsidRPr="00303DAB">
              <w:rPr>
                <w:b w:val="0"/>
                <w:sz w:val="24"/>
                <w:szCs w:val="24"/>
              </w:rPr>
              <w:t>.</w:t>
            </w:r>
            <w:proofErr w:type="spellStart"/>
            <w:r w:rsidRPr="00303DAB">
              <w:rPr>
                <w:b w:val="0"/>
                <w:sz w:val="24"/>
                <w:szCs w:val="24"/>
                <w:lang w:val="en-US"/>
              </w:rPr>
              <w:t>irtel</w:t>
            </w:r>
            <w:proofErr w:type="spellEnd"/>
            <w:r w:rsidRPr="00303DAB">
              <w:rPr>
                <w:b w:val="0"/>
                <w:sz w:val="24"/>
                <w:szCs w:val="24"/>
              </w:rPr>
              <w:t>.</w:t>
            </w:r>
            <w:proofErr w:type="spellStart"/>
            <w:r w:rsidRPr="00303DAB">
              <w:rPr>
                <w:b w:val="0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4769" w:type="dxa"/>
            <w:shd w:val="clear" w:color="auto" w:fill="auto"/>
          </w:tcPr>
          <w:p w:rsidR="001C2D2F" w:rsidRPr="00303DAB" w:rsidRDefault="001C2D2F" w:rsidP="001C2D2F">
            <w:pPr>
              <w:pStyle w:val="31"/>
              <w:jc w:val="center"/>
              <w:rPr>
                <w:szCs w:val="24"/>
              </w:rPr>
            </w:pPr>
          </w:p>
          <w:p w:rsidR="001C2D2F" w:rsidRPr="00303DAB" w:rsidRDefault="001C2D2F" w:rsidP="001C2D2F">
            <w:pPr>
              <w:pStyle w:val="31"/>
              <w:jc w:val="center"/>
              <w:rPr>
                <w:szCs w:val="24"/>
              </w:rPr>
            </w:pPr>
          </w:p>
          <w:p w:rsidR="001C2D2F" w:rsidRPr="00303DAB" w:rsidRDefault="001C2D2F" w:rsidP="001C2D2F">
            <w:pPr>
              <w:pStyle w:val="31"/>
              <w:jc w:val="center"/>
              <w:rPr>
                <w:szCs w:val="24"/>
              </w:rPr>
            </w:pPr>
          </w:p>
        </w:tc>
      </w:tr>
    </w:tbl>
    <w:p w:rsidR="00F83DE7" w:rsidRPr="00303DAB" w:rsidRDefault="00F83DE7" w:rsidP="001C2D2F">
      <w:pPr>
        <w:rPr>
          <w:sz w:val="28"/>
          <w:szCs w:val="28"/>
        </w:rPr>
      </w:pPr>
    </w:p>
    <w:sectPr w:rsidR="00F83DE7" w:rsidRPr="00303DAB" w:rsidSect="001C2D2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1C2D2F"/>
    <w:rsid w:val="000A2922"/>
    <w:rsid w:val="001C2D2F"/>
    <w:rsid w:val="00282E72"/>
    <w:rsid w:val="00303DAB"/>
    <w:rsid w:val="00424C1A"/>
    <w:rsid w:val="00506BAF"/>
    <w:rsid w:val="00642607"/>
    <w:rsid w:val="00861C2A"/>
    <w:rsid w:val="00C64786"/>
    <w:rsid w:val="00CA7BF2"/>
    <w:rsid w:val="00D00105"/>
    <w:rsid w:val="00F8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1C2D2F"/>
    <w:rPr>
      <w:szCs w:val="20"/>
    </w:rPr>
  </w:style>
  <w:style w:type="paragraph" w:customStyle="1" w:styleId="1">
    <w:name w:val="Обычный1"/>
    <w:rsid w:val="001C2D2F"/>
    <w:pPr>
      <w:widowControl w:val="0"/>
      <w:spacing w:after="0" w:line="28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Hyperlink"/>
    <w:basedOn w:val="a0"/>
    <w:rsid w:val="001C2D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61C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1C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kstat@irmail.ru" TargetMode="External"/><Relationship Id="rId5" Type="http://schemas.openxmlformats.org/officeDocument/2006/relationships/hyperlink" Target="http://www.gks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2015-11-11T02:48:00Z</cp:lastPrinted>
  <dcterms:created xsi:type="dcterms:W3CDTF">2015-11-10T07:51:00Z</dcterms:created>
  <dcterms:modified xsi:type="dcterms:W3CDTF">2015-11-11T02:52:00Z</dcterms:modified>
</cp:coreProperties>
</file>